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7509"/>
      </w:tblGrid>
      <w:tr w:rsidR="00E52C0A" w:rsidTr="00E52C0A">
        <w:trPr>
          <w:trHeight w:val="5953"/>
        </w:trPr>
        <w:tc>
          <w:tcPr>
            <w:tcW w:w="980" w:type="dxa"/>
          </w:tcPr>
          <w:p w:rsidR="00E52C0A" w:rsidRDefault="00E52C0A" w:rsidP="00027DF3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5.1.5</w:t>
            </w:r>
          </w:p>
          <w:p w:rsidR="00E52C0A" w:rsidRDefault="00E52C0A" w:rsidP="00027DF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52C0A" w:rsidRDefault="00E52C0A" w:rsidP="00027DF3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Q</w:t>
            </w:r>
            <w:r>
              <w:rPr>
                <w:b/>
                <w:sz w:val="16"/>
              </w:rPr>
              <w:t>n</w:t>
            </w:r>
            <w:r>
              <w:rPr>
                <w:b/>
                <w:position w:val="2"/>
                <w:sz w:val="24"/>
              </w:rPr>
              <w:t>M</w:t>
            </w:r>
          </w:p>
        </w:tc>
        <w:tc>
          <w:tcPr>
            <w:tcW w:w="7509" w:type="dxa"/>
          </w:tcPr>
          <w:p w:rsidR="00E52C0A" w:rsidRDefault="00E52C0A" w:rsidP="00027DF3">
            <w:pPr>
              <w:pStyle w:val="TableParagraph"/>
              <w:spacing w:line="242" w:lineRule="auto"/>
              <w:ind w:left="109" w:right="11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The institution adopts the following mechanism for </w:t>
            </w:r>
            <w:proofErr w:type="spellStart"/>
            <w:r>
              <w:rPr>
                <w:b/>
                <w:i/>
                <w:sz w:val="24"/>
              </w:rPr>
              <w:t>redressal</w:t>
            </w:r>
            <w:proofErr w:type="spellEnd"/>
            <w:r>
              <w:rPr>
                <w:b/>
                <w:i/>
                <w:sz w:val="24"/>
              </w:rPr>
              <w:t xml:space="preserve"> of students’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grievances,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including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sexual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harassment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ragging:</w:t>
            </w:r>
          </w:p>
          <w:p w:rsidR="00E52C0A" w:rsidRDefault="00E52C0A" w:rsidP="00027DF3">
            <w:pPr>
              <w:pStyle w:val="TableParagraph"/>
              <w:spacing w:line="242" w:lineRule="auto"/>
              <w:ind w:left="109" w:right="1135"/>
              <w:rPr>
                <w:b/>
                <w:i/>
                <w:sz w:val="24"/>
              </w:rPr>
            </w:pPr>
          </w:p>
          <w:p w:rsidR="00E52C0A" w:rsidRDefault="00E52C0A" w:rsidP="00E52C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statutory/regulatory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</w:p>
          <w:p w:rsidR="00E52C0A" w:rsidRDefault="00E52C0A" w:rsidP="00E52C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policies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  <w:p w:rsidR="00E52C0A" w:rsidRDefault="00E52C0A" w:rsidP="00E52C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Mechanism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online/offline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grievances</w:t>
            </w:r>
          </w:p>
          <w:p w:rsidR="00E52C0A" w:rsidRDefault="00E52C0A" w:rsidP="00E52C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Timely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grievances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committees</w:t>
            </w:r>
          </w:p>
          <w:p w:rsidR="00E52C0A" w:rsidRDefault="00E52C0A" w:rsidP="00027DF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E52C0A" w:rsidRDefault="00E52C0A" w:rsidP="00027DF3">
            <w:pPr>
              <w:pStyle w:val="TableParagraph"/>
              <w:spacing w:before="1"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Options:</w:t>
            </w:r>
          </w:p>
          <w:p w:rsidR="00E52C0A" w:rsidRDefault="00E52C0A" w:rsidP="00E52C0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E52C0A" w:rsidRDefault="00E52C0A" w:rsidP="00E52C0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E52C0A" w:rsidRDefault="00E52C0A" w:rsidP="00E52C0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E52C0A" w:rsidRDefault="00E52C0A" w:rsidP="00E52C0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:rsidR="00E52C0A" w:rsidRDefault="00E52C0A" w:rsidP="00E52C0A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above</w:t>
            </w:r>
          </w:p>
          <w:p w:rsidR="00E52C0A" w:rsidRDefault="00E52C0A" w:rsidP="00E52C0A">
            <w:pPr>
              <w:pStyle w:val="TableParagraph"/>
              <w:tabs>
                <w:tab w:val="left" w:pos="830"/>
              </w:tabs>
              <w:spacing w:line="275" w:lineRule="exact"/>
              <w:ind w:left="829"/>
              <w:rPr>
                <w:sz w:val="24"/>
              </w:rPr>
            </w:pPr>
          </w:p>
          <w:p w:rsidR="00E52C0A" w:rsidRDefault="00E52C0A" w:rsidP="00027DF3">
            <w:pPr>
              <w:pStyle w:val="TableParagraph"/>
              <w:spacing w:before="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Description:</w:t>
            </w:r>
          </w:p>
          <w:p w:rsidR="00E52C0A" w:rsidRDefault="00E52C0A" w:rsidP="00E52C0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99" w:line="237" w:lineRule="auto"/>
              <w:ind w:right="719"/>
              <w:rPr>
                <w:sz w:val="24"/>
              </w:rPr>
            </w:pPr>
            <w:r>
              <w:rPr>
                <w:sz w:val="24"/>
              </w:rPr>
              <w:t xml:space="preserve">Minutes of the meetings of students’ grievance </w:t>
            </w:r>
            <w:proofErr w:type="spellStart"/>
            <w:r>
              <w:rPr>
                <w:sz w:val="24"/>
              </w:rPr>
              <w:t>redressal</w:t>
            </w:r>
            <w:proofErr w:type="spellEnd"/>
            <w:r>
              <w:rPr>
                <w:sz w:val="24"/>
              </w:rPr>
              <w:t xml:space="preserve"> committee,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Anti-ragging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  <w:p w:rsidR="00E52C0A" w:rsidRDefault="00E52C0A" w:rsidP="00E52C0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grievances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harassment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  <w:p w:rsidR="00E52C0A" w:rsidRDefault="00E52C0A" w:rsidP="00E52C0A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Upload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E52C0A" w:rsidRDefault="00E52C0A" w:rsidP="00027DF3">
            <w:pPr>
              <w:pStyle w:val="TableParagraph"/>
              <w:spacing w:before="165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template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 applicable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metric.</w:t>
            </w:r>
          </w:p>
          <w:p w:rsidR="00E52C0A" w:rsidRDefault="00E52C0A" w:rsidP="00027DF3">
            <w:pPr>
              <w:pStyle w:val="TableParagraph"/>
              <w:spacing w:before="165"/>
              <w:ind w:left="474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0A3CD6" w:rsidRDefault="000A3CD6"/>
    <w:sectPr w:rsidR="000A3CD6" w:rsidSect="00E52C0A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D6F23"/>
    <w:multiLevelType w:val="hybridMultilevel"/>
    <w:tmpl w:val="E1725466"/>
    <w:lvl w:ilvl="0" w:tplc="5AA2595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66AB64">
      <w:start w:val="1"/>
      <w:numFmt w:val="upperLetter"/>
      <w:lvlText w:val="%2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C4D2360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3662CAA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7166E250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BE8A567A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1EEE11E0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2B9C7170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35BAA2DC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</w:abstractNum>
  <w:abstractNum w:abstractNumId="1">
    <w:nsid w:val="4C077423"/>
    <w:multiLevelType w:val="hybridMultilevel"/>
    <w:tmpl w:val="7D20C150"/>
    <w:lvl w:ilvl="0" w:tplc="B81C923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A2B312">
      <w:numFmt w:val="bullet"/>
      <w:lvlText w:val="•"/>
      <w:lvlJc w:val="left"/>
      <w:pPr>
        <w:ind w:left="1587" w:hanging="360"/>
      </w:pPr>
      <w:rPr>
        <w:rFonts w:hint="default"/>
        <w:lang w:val="en-US" w:eastAsia="en-US" w:bidi="ar-SA"/>
      </w:rPr>
    </w:lvl>
    <w:lvl w:ilvl="2" w:tplc="597E89B2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D42C51F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6ABC446A">
      <w:numFmt w:val="bullet"/>
      <w:lvlText w:val="•"/>
      <w:lvlJc w:val="left"/>
      <w:pPr>
        <w:ind w:left="3891" w:hanging="360"/>
      </w:pPr>
      <w:rPr>
        <w:rFonts w:hint="default"/>
        <w:lang w:val="en-US" w:eastAsia="en-US" w:bidi="ar-SA"/>
      </w:rPr>
    </w:lvl>
    <w:lvl w:ilvl="5" w:tplc="E9F02FEE"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6" w:tplc="1988D142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7" w:tplc="763AF774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8" w:tplc="C6089C06">
      <w:numFmt w:val="bullet"/>
      <w:lvlText w:val="•"/>
      <w:lvlJc w:val="left"/>
      <w:pPr>
        <w:ind w:left="696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5C"/>
    <w:rsid w:val="000A3CD6"/>
    <w:rsid w:val="0018795C"/>
    <w:rsid w:val="00E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5F894-B52A-4C43-9897-0428295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IQAC FRONT OFFICE</dc:creator>
  <cp:keywords/>
  <dc:description/>
  <cp:lastModifiedBy>IQAC FRONT OFFICE</cp:lastModifiedBy>
  <cp:revision>2</cp:revision>
  <dcterms:created xsi:type="dcterms:W3CDTF">2022-06-15T06:56:00Z</dcterms:created>
  <dcterms:modified xsi:type="dcterms:W3CDTF">2022-06-15T06:56:00Z</dcterms:modified>
</cp:coreProperties>
</file>